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1F6DDE6A"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6C23C7" w:rsidRPr="00BB63BE">
        <w:rPr>
          <w:rFonts w:ascii="Times New Roman" w:eastAsia="Arial Unicode MS" w:hAnsi="Times New Roman" w:cs="Times New Roman"/>
          <w:b/>
          <w:kern w:val="0"/>
          <w:sz w:val="24"/>
          <w:szCs w:val="24"/>
          <w:lang w:eastAsia="lv-LV"/>
          <w14:ligatures w14:val="none"/>
        </w:rPr>
        <w:t>5</w:t>
      </w:r>
      <w:r w:rsidR="00BB63BE" w:rsidRPr="00BB63BE">
        <w:rPr>
          <w:rFonts w:ascii="Times New Roman" w:eastAsia="Arial Unicode MS" w:hAnsi="Times New Roman" w:cs="Times New Roman"/>
          <w:b/>
          <w:kern w:val="0"/>
          <w:sz w:val="24"/>
          <w:szCs w:val="24"/>
          <w:lang w:eastAsia="lv-LV"/>
          <w14:ligatures w14:val="none"/>
        </w:rPr>
        <w:t>9</w:t>
      </w:r>
    </w:p>
    <w:p w14:paraId="1F79BAD4" w14:textId="3D359F0B"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BB63BE" w:rsidRPr="00BB63BE">
        <w:rPr>
          <w:rFonts w:ascii="Times New Roman" w:eastAsia="Arial Unicode MS" w:hAnsi="Times New Roman" w:cs="Times New Roman"/>
          <w:kern w:val="0"/>
          <w:sz w:val="24"/>
          <w:szCs w:val="24"/>
          <w:lang w:eastAsia="lv-LV"/>
          <w14:ligatures w14:val="none"/>
        </w:rPr>
        <w:t>1</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C0B2A92" w14:textId="77777777" w:rsidR="00BB63BE" w:rsidRPr="00BB63BE" w:rsidRDefault="00BB63BE" w:rsidP="00BB63BE">
      <w:pPr>
        <w:spacing w:after="0" w:line="240" w:lineRule="auto"/>
        <w:rPr>
          <w:rFonts w:ascii="Times New Roman" w:hAnsi="Times New Roman" w:cs="Times New Roman"/>
          <w:bCs/>
          <w:sz w:val="24"/>
          <w:szCs w:val="24"/>
        </w:rPr>
      </w:pPr>
      <w:bookmarkStart w:id="633" w:name="_Hlk189215652"/>
    </w:p>
    <w:p w14:paraId="436CF1B7" w14:textId="77777777" w:rsidR="00BB63BE" w:rsidRPr="00BB63BE" w:rsidRDefault="00BB63BE" w:rsidP="00BB63BE">
      <w:pPr>
        <w:widowControl w:val="0"/>
        <w:suppressAutoHyphens/>
        <w:spacing w:after="0" w:line="240" w:lineRule="auto"/>
        <w:jc w:val="both"/>
        <w:rPr>
          <w:rFonts w:ascii="Times New Roman" w:hAnsi="Times New Roman" w:cs="Times New Roman"/>
          <w:b/>
          <w:bCs/>
          <w:kern w:val="24"/>
          <w:sz w:val="24"/>
          <w:szCs w:val="24"/>
        </w:rPr>
      </w:pPr>
      <w:r w:rsidRPr="00BB63BE">
        <w:rPr>
          <w:rFonts w:ascii="Times New Roman" w:hAnsi="Times New Roman" w:cs="Times New Roman"/>
          <w:b/>
          <w:bCs/>
          <w:kern w:val="24"/>
          <w:sz w:val="24"/>
          <w:szCs w:val="24"/>
        </w:rPr>
        <w:t>Par SIA “Madonas Siltums” pamatkapitāla palielināšanu</w:t>
      </w:r>
    </w:p>
    <w:p w14:paraId="4581C8AE" w14:textId="77777777" w:rsidR="00BB63BE" w:rsidRPr="00BB63BE" w:rsidRDefault="00BB63BE" w:rsidP="00BB63BE">
      <w:pPr>
        <w:widowControl w:val="0"/>
        <w:suppressAutoHyphens/>
        <w:spacing w:after="0" w:line="240" w:lineRule="auto"/>
        <w:ind w:firstLine="720"/>
        <w:jc w:val="both"/>
        <w:rPr>
          <w:rFonts w:ascii="Times New Roman" w:hAnsi="Times New Roman" w:cs="Times New Roman"/>
          <w:sz w:val="24"/>
          <w:szCs w:val="24"/>
        </w:rPr>
      </w:pPr>
    </w:p>
    <w:p w14:paraId="1EFC94D4" w14:textId="77777777" w:rsidR="00BB63BE" w:rsidRPr="00BB63BE" w:rsidRDefault="00BB63BE" w:rsidP="00BB63BE">
      <w:pPr>
        <w:spacing w:after="0" w:line="240" w:lineRule="auto"/>
        <w:jc w:val="both"/>
        <w:rPr>
          <w:rFonts w:ascii="Times New Roman" w:hAnsi="Times New Roman" w:cs="Times New Roman"/>
          <w:sz w:val="24"/>
          <w:szCs w:val="24"/>
        </w:rPr>
      </w:pPr>
      <w:r w:rsidRPr="00BB63BE">
        <w:rPr>
          <w:rFonts w:ascii="Times New Roman" w:hAnsi="Times New Roman" w:cs="Times New Roman"/>
          <w:sz w:val="24"/>
          <w:szCs w:val="24"/>
        </w:rPr>
        <w:tab/>
        <w:t xml:space="preserve">Madonas novada pašvaldība (turpmāk – pašvaldība) saņēma SIA “Madonas Siltums” (turpmāk – SIA) iesniegumu, kurā norādīts, ka, lai nodrošinātu piesārņojošās darbības atbilstību Ministru kabineta 2021. gada 7. janvāra noteikumu Nr. 17 “Noteikumi par gaisa piesārņojuma ierobežošanu no sadedzināšanas iekārtām” prasībām, kā arī izpildītu Valsts vides dienesta 2026. gadā pieņemtajos lēmumos noteiktās prasības, SIA apsaimniekotajās katlu mājās nepieciešams īstenot savstarpēji saistītu pasākumu kopumu, tostarp veikt </w:t>
      </w:r>
      <w:proofErr w:type="spellStart"/>
      <w:r w:rsidRPr="00BB63BE">
        <w:rPr>
          <w:rFonts w:ascii="Times New Roman" w:hAnsi="Times New Roman" w:cs="Times New Roman"/>
          <w:sz w:val="24"/>
          <w:szCs w:val="24"/>
        </w:rPr>
        <w:t>katliekārtu</w:t>
      </w:r>
      <w:proofErr w:type="spellEnd"/>
      <w:r w:rsidRPr="00BB63BE">
        <w:rPr>
          <w:rFonts w:ascii="Times New Roman" w:hAnsi="Times New Roman" w:cs="Times New Roman"/>
          <w:sz w:val="24"/>
          <w:szCs w:val="24"/>
        </w:rPr>
        <w:t xml:space="preserve"> kapitālo remontu, darbības pārbaudi un regulēšanu, </w:t>
      </w:r>
      <w:proofErr w:type="spellStart"/>
      <w:r w:rsidRPr="00BB63BE">
        <w:rPr>
          <w:rFonts w:ascii="Times New Roman" w:hAnsi="Times New Roman" w:cs="Times New Roman"/>
          <w:sz w:val="24"/>
          <w:szCs w:val="24"/>
        </w:rPr>
        <w:t>dūmgāzu</w:t>
      </w:r>
      <w:proofErr w:type="spellEnd"/>
      <w:r w:rsidRPr="00BB63BE">
        <w:rPr>
          <w:rFonts w:ascii="Times New Roman" w:hAnsi="Times New Roman" w:cs="Times New Roman"/>
          <w:sz w:val="24"/>
          <w:szCs w:val="24"/>
        </w:rPr>
        <w:t xml:space="preserve"> attīrīšanas risinājumu tehnisko izvērtēšanu, atjaunošanu vai izbūvi, mērījumu vietu un piekļuves risinājumu sakārtošanu, kā arī emisiju mērījumu veikšanu akreditētā laboratorijā. </w:t>
      </w:r>
    </w:p>
    <w:p w14:paraId="5AE645C8" w14:textId="77777777" w:rsidR="00BB63BE" w:rsidRPr="00BB63BE" w:rsidRDefault="00BB63BE" w:rsidP="00BB63BE">
      <w:pPr>
        <w:spacing w:after="0" w:line="240" w:lineRule="auto"/>
        <w:jc w:val="both"/>
        <w:rPr>
          <w:rFonts w:ascii="Times New Roman" w:hAnsi="Times New Roman" w:cs="Times New Roman"/>
          <w:sz w:val="24"/>
          <w:szCs w:val="24"/>
        </w:rPr>
      </w:pPr>
      <w:r w:rsidRPr="00BB63BE">
        <w:rPr>
          <w:rFonts w:ascii="Times New Roman" w:hAnsi="Times New Roman" w:cs="Times New Roman"/>
          <w:sz w:val="24"/>
          <w:szCs w:val="24"/>
        </w:rPr>
        <w:tab/>
        <w:t>Atbilstoši Ministru kabineta noteikumu Nr. 17 37.2.2. apakšpunktam no 2027. gada 1. janvāra esošām mazas jaudas sadedzināšanas iekārtām, kuru nominālā ievadītā siltuma jauda ir 0,2 MW vai lielāka, bet mazāka par 1 MW, piemērojamas šo noteikumu 7. pielikuma IV nodaļā noteiktās emisiju robežvērtības. Savukārt atbilstoši minēto noteikumu 31.2. apakšpunktam no 2030. gada 1. janvāra esošām vidējas jaudas sadedzināšanas iekārtām, kuru nominālā ievadītā siltuma jauda ir 1 MW vai lielāka, bet mazāka par 5 MW, piemērojamas šo noteikumu 4. pielikuma II un III nodaļā noteiktās emisiju robežvērtības. Ministru kabineta noteikumu Nr. 17 116. punkts paredz mazas jaudas sadedzināšanas iekārtām emisiju mērījumu veikšanu reizi piecos gados, savukārt šo noteikumu 110. punkts paredz vidējas jaudas sadedzināšanas iekārtām ar nominālo ievadīto siltuma jaudu no 1 MW līdz 20 MW emisiju mērījumu veikšanu vismaz reizi trijos gados.</w:t>
      </w:r>
    </w:p>
    <w:p w14:paraId="4F0FEF69" w14:textId="77777777" w:rsidR="00BB63BE" w:rsidRPr="00BB63BE" w:rsidRDefault="00BB63BE" w:rsidP="00BB63BE">
      <w:pPr>
        <w:spacing w:after="0" w:line="240" w:lineRule="auto"/>
        <w:jc w:val="both"/>
        <w:rPr>
          <w:rFonts w:ascii="Times New Roman" w:hAnsi="Times New Roman" w:cs="Times New Roman"/>
          <w:sz w:val="24"/>
          <w:szCs w:val="24"/>
        </w:rPr>
      </w:pPr>
      <w:r w:rsidRPr="00BB63BE">
        <w:rPr>
          <w:rFonts w:ascii="Times New Roman" w:hAnsi="Times New Roman" w:cs="Times New Roman"/>
          <w:sz w:val="24"/>
          <w:szCs w:val="24"/>
        </w:rPr>
        <w:tab/>
        <w:t xml:space="preserve">SIA apsaimnieko septiņas katlu mājas, kurās atrodas mazas jaudas sadedzināšanas iekārtas, uz kurām attiecīgās prasības būs piemērojamas no 2027. gada 1. janvāra. Emisiju mērījumi līdz šim veikti tikai divās no šīm katlu mājām, un pieejamie mērījumu rezultāti liecina par neatbilstību emisiju robežvērtībām, kas būs piemērojamas no 2027. gada 1. janvāra. Arī atsevišķām vidējas jaudas sadedzināšanas iekārtām pieejamie emisiju mērījumu rezultāti liecina par neatbilstību prasībām, kas būs piemērojamas no 2030. gada 1. janvāra. Tādēļ finansējums nepieciešams gan Valsts vides dienesta noteikto rīcību izpildei, gan emisiju mērījumu programmas nodrošināšanai, </w:t>
      </w:r>
      <w:proofErr w:type="spellStart"/>
      <w:r w:rsidRPr="00BB63BE">
        <w:rPr>
          <w:rFonts w:ascii="Times New Roman" w:hAnsi="Times New Roman" w:cs="Times New Roman"/>
          <w:sz w:val="24"/>
          <w:szCs w:val="24"/>
        </w:rPr>
        <w:t>katliekārtu</w:t>
      </w:r>
      <w:proofErr w:type="spellEnd"/>
      <w:r w:rsidRPr="00BB63BE">
        <w:rPr>
          <w:rFonts w:ascii="Times New Roman" w:hAnsi="Times New Roman" w:cs="Times New Roman"/>
          <w:sz w:val="24"/>
          <w:szCs w:val="24"/>
        </w:rPr>
        <w:t xml:space="preserve"> darbības regulēšanai, </w:t>
      </w:r>
      <w:proofErr w:type="spellStart"/>
      <w:r w:rsidRPr="00BB63BE">
        <w:rPr>
          <w:rFonts w:ascii="Times New Roman" w:hAnsi="Times New Roman" w:cs="Times New Roman"/>
          <w:sz w:val="24"/>
          <w:szCs w:val="24"/>
        </w:rPr>
        <w:t>dūmgāzu</w:t>
      </w:r>
      <w:proofErr w:type="spellEnd"/>
      <w:r w:rsidRPr="00BB63BE">
        <w:rPr>
          <w:rFonts w:ascii="Times New Roman" w:hAnsi="Times New Roman" w:cs="Times New Roman"/>
          <w:sz w:val="24"/>
          <w:szCs w:val="24"/>
        </w:rPr>
        <w:t xml:space="preserve"> attīrīšanas risinājumu tehniskajai izpētei un katrai katlu mājai piemērotāko emisiju samazināšanas risinājumu noteikšanai.</w:t>
      </w:r>
    </w:p>
    <w:p w14:paraId="31605C3F" w14:textId="77777777" w:rsidR="00BB63BE" w:rsidRPr="00BB63BE" w:rsidRDefault="00BB63BE" w:rsidP="00BB63BE">
      <w:pPr>
        <w:spacing w:after="0" w:line="240" w:lineRule="auto"/>
        <w:jc w:val="both"/>
        <w:rPr>
          <w:rFonts w:ascii="Times New Roman" w:hAnsi="Times New Roman" w:cs="Times New Roman"/>
          <w:sz w:val="24"/>
          <w:szCs w:val="24"/>
        </w:rPr>
      </w:pPr>
      <w:r w:rsidRPr="00BB63BE">
        <w:rPr>
          <w:rFonts w:ascii="Times New Roman" w:hAnsi="Times New Roman" w:cs="Times New Roman"/>
          <w:sz w:val="24"/>
          <w:szCs w:val="24"/>
        </w:rPr>
        <w:tab/>
        <w:t xml:space="preserve">Ņemot vērā iepriekš minēto, SIA lūdz Madonas novada pašvaldību piešķirt finansējumu 96 800,00 </w:t>
      </w:r>
      <w:proofErr w:type="spellStart"/>
      <w:r w:rsidRPr="00BB63BE">
        <w:rPr>
          <w:rFonts w:ascii="Times New Roman" w:hAnsi="Times New Roman" w:cs="Times New Roman"/>
          <w:sz w:val="24"/>
          <w:szCs w:val="24"/>
        </w:rPr>
        <w:t>euro</w:t>
      </w:r>
      <w:proofErr w:type="spellEnd"/>
      <w:r w:rsidRPr="00BB63BE">
        <w:rPr>
          <w:rFonts w:ascii="Times New Roman" w:hAnsi="Times New Roman" w:cs="Times New Roman"/>
          <w:sz w:val="24"/>
          <w:szCs w:val="24"/>
        </w:rPr>
        <w:t xml:space="preserve"> (deviņdesmit seši  tūkstoši astoņi simti </w:t>
      </w:r>
      <w:proofErr w:type="spellStart"/>
      <w:r w:rsidRPr="00BB63BE">
        <w:rPr>
          <w:rFonts w:ascii="Times New Roman" w:hAnsi="Times New Roman" w:cs="Times New Roman"/>
          <w:sz w:val="24"/>
          <w:szCs w:val="24"/>
        </w:rPr>
        <w:t>euro</w:t>
      </w:r>
      <w:proofErr w:type="spellEnd"/>
      <w:r w:rsidRPr="00BB63BE">
        <w:rPr>
          <w:rFonts w:ascii="Times New Roman" w:hAnsi="Times New Roman" w:cs="Times New Roman"/>
          <w:sz w:val="24"/>
          <w:szCs w:val="24"/>
        </w:rPr>
        <w:t>) apmērā gaisa aizsardzības, emisiju samazināšanas un emisiju atbilstības izvērtēšanas pasākumu īstenošanai SIA “Madonas Siltums” katlu mājās, finansējumu piešķirot no pašvaldības budžeta līdzekļiem, kas iegūti no dabas resursu nodokļa maksājumiem, un ieguldot to SIA pamatkapitālā.</w:t>
      </w:r>
    </w:p>
    <w:p w14:paraId="58BFB334" w14:textId="77777777" w:rsidR="00BB63BE" w:rsidRPr="00BB63BE" w:rsidRDefault="00BB63BE" w:rsidP="00BB63BE">
      <w:pPr>
        <w:spacing w:after="0" w:line="240" w:lineRule="auto"/>
        <w:jc w:val="both"/>
        <w:rPr>
          <w:rFonts w:ascii="Times New Roman" w:hAnsi="Times New Roman" w:cs="Times New Roman"/>
          <w:sz w:val="24"/>
          <w:szCs w:val="24"/>
        </w:rPr>
      </w:pPr>
      <w:r w:rsidRPr="00BB63BE">
        <w:rPr>
          <w:rFonts w:ascii="Times New Roman" w:hAnsi="Times New Roman" w:cs="Times New Roman"/>
          <w:iCs/>
          <w:sz w:val="24"/>
          <w:szCs w:val="24"/>
        </w:rPr>
        <w:lastRenderedPageBreak/>
        <w:t xml:space="preserve"> </w:t>
      </w:r>
      <w:r w:rsidRPr="00BB63BE">
        <w:rPr>
          <w:rFonts w:ascii="Times New Roman" w:hAnsi="Times New Roman" w:cs="Times New Roman"/>
          <w:iCs/>
          <w:sz w:val="24"/>
          <w:szCs w:val="24"/>
        </w:rPr>
        <w:tab/>
        <w:t xml:space="preserve">Dabas resursu nodokļa likuma 29. panta pirmā daļa nosaka, ka </w:t>
      </w:r>
      <w:r w:rsidRPr="00BB63BE">
        <w:rPr>
          <w:rFonts w:ascii="Times New Roman" w:hAnsi="Times New Roman" w:cs="Times New Roman"/>
          <w:sz w:val="24"/>
          <w:szCs w:val="24"/>
        </w:rPr>
        <w:t>pašvaldības pamatbudžeta līdzekļi, kas iegūti no nodokļa maksājumiem, un pašvaldības izveidotā vides aizsardzības fonda līdzekļi izmantojami tikai tādu pasākumu un projektu finansēšanai, kuri saistīti ar vides aizsardzību, piemēram, ar izglītību un audzināšanu vides aizsardzības jomā, vides monitoringu, bioloģiskās daudzveidības saglabāšanu un aizsardzību, gaisa aizsardzību un klimata pārmaiņām, vides un dabas resursu izpēti, novērtēšanu, atjaunošanu, ūdeņu aizsardzību, augšņu un grunts aizsardzību un sanāciju, vides aizsardzības iestāžu un sabiedrisko vides inspektoru veiktspējas stiprināšanu, atkritumu apsaimniekošanu, radioaktīvo atkritumu pārvaldību.</w:t>
      </w:r>
    </w:p>
    <w:p w14:paraId="4D4AB552" w14:textId="77777777" w:rsidR="00BB63BE" w:rsidRPr="00BB63BE" w:rsidRDefault="00BB63BE" w:rsidP="00BB63BE">
      <w:pPr>
        <w:pStyle w:val="Paraststmeklis"/>
        <w:shd w:val="clear" w:color="auto" w:fill="FFFFFF"/>
        <w:spacing w:before="0" w:beforeAutospacing="0" w:after="0" w:afterAutospacing="0"/>
        <w:ind w:firstLine="720"/>
        <w:jc w:val="both"/>
      </w:pPr>
      <w:r w:rsidRPr="00BB63BE">
        <w:t>SIA “Madonas Siltums” iesniegumā norādītie pasākumi SIA apsaimniekotajās katlu mājās Madonas novadā pilnībā atbilst Dabas resursu nodokļa likuma 29. panta pirmajā daļā norādītajam pašvaldības pamatbudžeta līdzekļu, kas iegūti no dabas resursu nodokļu maksājumiem, izmantošanas mērķim.</w:t>
      </w:r>
    </w:p>
    <w:p w14:paraId="461AE60D" w14:textId="77777777" w:rsidR="00BB63BE" w:rsidRPr="00BB63BE" w:rsidRDefault="00BB63BE" w:rsidP="00BB63BE">
      <w:pPr>
        <w:widowControl w:val="0"/>
        <w:suppressAutoHyphens/>
        <w:spacing w:after="0" w:line="240" w:lineRule="auto"/>
        <w:ind w:firstLine="720"/>
        <w:jc w:val="both"/>
        <w:rPr>
          <w:rFonts w:ascii="Times New Roman" w:hAnsi="Times New Roman" w:cs="Times New Roman"/>
          <w:sz w:val="24"/>
          <w:szCs w:val="24"/>
        </w:rPr>
      </w:pPr>
      <w:r w:rsidRPr="00BB63BE">
        <w:rPr>
          <w:rFonts w:ascii="Times New Roman" w:hAnsi="Times New Roman" w:cs="Times New Roman"/>
          <w:sz w:val="24"/>
          <w:szCs w:val="24"/>
        </w:rPr>
        <w:t>Pašvaldību likuma 10. panta pirmās daļas 21. punkts nosaka, ka tikai pašvaldības domes kompetencē ir pieņemt lēmumus citos ārējos normatīvajos aktos paredzētajos gadījumos.</w:t>
      </w:r>
    </w:p>
    <w:p w14:paraId="10F863B5" w14:textId="77777777" w:rsidR="00BB63BE" w:rsidRPr="00BB63BE" w:rsidRDefault="00BB63BE" w:rsidP="00BB63BE">
      <w:pPr>
        <w:widowControl w:val="0"/>
        <w:suppressAutoHyphens/>
        <w:spacing w:after="0" w:line="240" w:lineRule="auto"/>
        <w:ind w:firstLine="709"/>
        <w:jc w:val="both"/>
        <w:rPr>
          <w:rFonts w:ascii="Times New Roman" w:hAnsi="Times New Roman" w:cs="Times New Roman"/>
          <w:sz w:val="24"/>
          <w:szCs w:val="24"/>
        </w:rPr>
      </w:pPr>
      <w:r w:rsidRPr="00BB63BE">
        <w:rPr>
          <w:rFonts w:ascii="Times New Roman" w:hAnsi="Times New Roman" w:cs="Times New Roman"/>
          <w:sz w:val="24"/>
          <w:szCs w:val="24"/>
        </w:rPr>
        <w:t>Publiskas personas kapitāla daļu un kapitālsabiedrību pārvaldības likuma</w:t>
      </w:r>
      <w:r w:rsidRPr="00BB63BE">
        <w:rPr>
          <w:rFonts w:ascii="Times New Roman" w:hAnsi="Times New Roman" w:cs="Times New Roman"/>
          <w:bCs/>
          <w:sz w:val="24"/>
          <w:szCs w:val="24"/>
        </w:rPr>
        <w:t xml:space="preserve"> 63. panta pirmās daļas 1. punkts nosaka, ka s</w:t>
      </w:r>
      <w:r w:rsidRPr="00BB63BE">
        <w:rPr>
          <w:rFonts w:ascii="Times New Roman" w:hAnsi="Times New Roman" w:cs="Times New Roman"/>
          <w:sz w:val="24"/>
          <w:szCs w:val="24"/>
        </w:rPr>
        <w:t>abiedrības pamatkapitālu var palielināt dalībniekiem izdarot ieguldījumus sabiedrības pamatkapitālā un pretī saņemot attiecīgu skaitu jaunu daļu.</w:t>
      </w:r>
    </w:p>
    <w:p w14:paraId="19027D3C" w14:textId="5D672037" w:rsidR="00BB63BE" w:rsidRPr="00BB63BE" w:rsidRDefault="00BB63BE" w:rsidP="00BB63BE">
      <w:pPr>
        <w:suppressAutoHyphens/>
        <w:spacing w:after="0" w:line="240" w:lineRule="auto"/>
        <w:ind w:firstLine="709"/>
        <w:jc w:val="both"/>
        <w:rPr>
          <w:rFonts w:ascii="Times New Roman" w:hAnsi="Times New Roman" w:cs="Times New Roman"/>
          <w:b/>
          <w:sz w:val="24"/>
          <w:szCs w:val="24"/>
        </w:rPr>
      </w:pPr>
      <w:r w:rsidRPr="00BB63BE">
        <w:rPr>
          <w:rFonts w:ascii="Times New Roman" w:hAnsi="Times New Roman" w:cs="Times New Roman"/>
          <w:kern w:val="24"/>
          <w:sz w:val="24"/>
          <w:szCs w:val="24"/>
        </w:rPr>
        <w:t xml:space="preserve">Pamatojoties uz Pašvaldību likuma 10. panta 21. punktu, Publiskas personas kapitāla daļu un kapitālsabiedrību pārvaldības likuma 63. panta pirmās daļas 1. punktu, Dabas resursu nodokļa likuma 29.panta pirmo daļu, </w:t>
      </w:r>
      <w:r w:rsidRPr="00BB63BE">
        <w:rPr>
          <w:rFonts w:ascii="Times New Roman" w:hAnsi="Times New Roman" w:cs="Times New Roman"/>
          <w:b/>
          <w:sz w:val="24"/>
          <w:szCs w:val="24"/>
        </w:rPr>
        <w:t xml:space="preserve">atklāti balsojot: PAR – 16 </w:t>
      </w:r>
      <w:r w:rsidRPr="009D1E9B">
        <w:rPr>
          <w:rFonts w:ascii="Times New Roman" w:hAnsi="Times New Roman" w:cs="Times New Roman"/>
          <w:sz w:val="24"/>
          <w:szCs w:val="24"/>
        </w:rPr>
        <w:t>(</w:t>
      </w:r>
      <w:r w:rsidR="009D1E9B" w:rsidRPr="009D1E9B">
        <w:rPr>
          <w:rFonts w:ascii="Times New Roman" w:hAnsi="Times New Roman" w:cs="Times New Roman"/>
          <w:noProof/>
          <w:sz w:val="24"/>
          <w:szCs w:val="24"/>
        </w:rPr>
        <w:t>Agris Lungevičs, Aigars Šķēls, Aivis Mitenieks, Andris Dombrovskis, Artūrs Čačka, Artūrs Grandāns, Dace Ozoliņa, Egils Bērziņš, Gatis Teilis, Gunārs Ikaunieks, Janīna Grudule, Jānis Erels, Māris Justs, Rūdolfs Medenis, Valda Kļaviņa, Zigfrīds Gora</w:t>
      </w:r>
      <w:r w:rsidRPr="009D1E9B">
        <w:rPr>
          <w:rFonts w:ascii="Times New Roman" w:hAnsi="Times New Roman" w:cs="Times New Roman"/>
          <w:sz w:val="24"/>
          <w:szCs w:val="24"/>
        </w:rPr>
        <w:t>),</w:t>
      </w:r>
      <w:r w:rsidRPr="00BB63BE">
        <w:rPr>
          <w:rFonts w:ascii="Times New Roman" w:hAnsi="Times New Roman" w:cs="Times New Roman"/>
          <w:b/>
          <w:sz w:val="24"/>
          <w:szCs w:val="24"/>
        </w:rPr>
        <w:t xml:space="preserve"> PRET </w:t>
      </w:r>
      <w:r w:rsidRPr="00BB63BE">
        <w:rPr>
          <w:rFonts w:ascii="Times New Roman" w:hAnsi="Times New Roman" w:cs="Times New Roman"/>
          <w:b/>
          <w:bCs/>
          <w:sz w:val="24"/>
          <w:szCs w:val="24"/>
        </w:rPr>
        <w:t>– NAV</w:t>
      </w:r>
      <w:r w:rsidRPr="00BB63BE">
        <w:rPr>
          <w:rFonts w:ascii="Times New Roman" w:hAnsi="Times New Roman" w:cs="Times New Roman"/>
          <w:b/>
          <w:sz w:val="24"/>
          <w:szCs w:val="24"/>
        </w:rPr>
        <w:t>, ATTURAS – NAV,</w:t>
      </w:r>
      <w:r w:rsidRPr="00BB63BE">
        <w:rPr>
          <w:rFonts w:ascii="Times New Roman" w:hAnsi="Times New Roman" w:cs="Times New Roman"/>
          <w:sz w:val="24"/>
          <w:szCs w:val="24"/>
        </w:rPr>
        <w:t xml:space="preserve"> Madonas novada pašvaldības dome </w:t>
      </w:r>
      <w:r w:rsidRPr="00BB63BE">
        <w:rPr>
          <w:rFonts w:ascii="Times New Roman" w:hAnsi="Times New Roman" w:cs="Times New Roman"/>
          <w:b/>
          <w:sz w:val="24"/>
          <w:szCs w:val="24"/>
        </w:rPr>
        <w:t>NOLEMJ:</w:t>
      </w:r>
    </w:p>
    <w:p w14:paraId="72AE6E98" w14:textId="0F8B315B" w:rsidR="00BB63BE" w:rsidRPr="00BB63BE" w:rsidRDefault="00BB63BE" w:rsidP="00BB63BE">
      <w:pPr>
        <w:spacing w:after="0" w:line="240" w:lineRule="auto"/>
        <w:ind w:firstLine="709"/>
        <w:jc w:val="both"/>
        <w:rPr>
          <w:rFonts w:ascii="Times New Roman" w:eastAsia="Calibri" w:hAnsi="Times New Roman" w:cs="Times New Roman"/>
          <w:kern w:val="24"/>
          <w:sz w:val="24"/>
          <w:szCs w:val="24"/>
        </w:rPr>
      </w:pPr>
    </w:p>
    <w:p w14:paraId="28D5B927" w14:textId="77777777" w:rsidR="00BB63BE" w:rsidRPr="00BB63BE" w:rsidRDefault="00BB63BE" w:rsidP="009D1E9B">
      <w:pPr>
        <w:widowControl w:val="0"/>
        <w:numPr>
          <w:ilvl w:val="0"/>
          <w:numId w:val="36"/>
        </w:numPr>
        <w:suppressAutoHyphens/>
        <w:spacing w:after="0" w:line="240" w:lineRule="auto"/>
        <w:ind w:left="709" w:hanging="425"/>
        <w:contextualSpacing/>
        <w:jc w:val="both"/>
        <w:rPr>
          <w:rFonts w:ascii="Times New Roman" w:hAnsi="Times New Roman" w:cs="Times New Roman"/>
          <w:kern w:val="24"/>
          <w:sz w:val="24"/>
          <w:szCs w:val="24"/>
        </w:rPr>
      </w:pPr>
      <w:r w:rsidRPr="00BB63BE">
        <w:rPr>
          <w:rFonts w:ascii="Times New Roman" w:hAnsi="Times New Roman" w:cs="Times New Roman"/>
          <w:kern w:val="24"/>
          <w:sz w:val="24"/>
          <w:szCs w:val="24"/>
        </w:rPr>
        <w:t xml:space="preserve">Piešķirt SIA “Madonas Siltums” finansējumu  </w:t>
      </w:r>
      <w:r w:rsidRPr="00BB63BE">
        <w:rPr>
          <w:rFonts w:ascii="Times New Roman" w:hAnsi="Times New Roman" w:cs="Times New Roman"/>
          <w:sz w:val="24"/>
          <w:szCs w:val="24"/>
        </w:rPr>
        <w:t xml:space="preserve">96 800,00 </w:t>
      </w:r>
      <w:proofErr w:type="spellStart"/>
      <w:r w:rsidRPr="00BB63BE">
        <w:rPr>
          <w:rFonts w:ascii="Times New Roman" w:hAnsi="Times New Roman" w:cs="Times New Roman"/>
          <w:sz w:val="24"/>
          <w:szCs w:val="24"/>
        </w:rPr>
        <w:t>euro</w:t>
      </w:r>
      <w:proofErr w:type="spellEnd"/>
      <w:r w:rsidRPr="00BB63BE">
        <w:rPr>
          <w:rFonts w:ascii="Times New Roman" w:hAnsi="Times New Roman" w:cs="Times New Roman"/>
          <w:sz w:val="24"/>
          <w:szCs w:val="24"/>
        </w:rPr>
        <w:t xml:space="preserve"> (deviņdesmit seši  tūkstoši astoņi simti </w:t>
      </w:r>
      <w:proofErr w:type="spellStart"/>
      <w:r w:rsidRPr="00BB63BE">
        <w:rPr>
          <w:rFonts w:ascii="Times New Roman" w:hAnsi="Times New Roman" w:cs="Times New Roman"/>
          <w:sz w:val="24"/>
          <w:szCs w:val="24"/>
        </w:rPr>
        <w:t>euro</w:t>
      </w:r>
      <w:proofErr w:type="spellEnd"/>
      <w:r w:rsidRPr="00BB63BE">
        <w:rPr>
          <w:rFonts w:ascii="Times New Roman" w:hAnsi="Times New Roman" w:cs="Times New Roman"/>
          <w:sz w:val="24"/>
          <w:szCs w:val="24"/>
        </w:rPr>
        <w:t>)</w:t>
      </w:r>
      <w:r w:rsidRPr="00BB63BE">
        <w:rPr>
          <w:rFonts w:ascii="Times New Roman" w:hAnsi="Times New Roman" w:cs="Times New Roman"/>
          <w:kern w:val="24"/>
          <w:sz w:val="24"/>
          <w:szCs w:val="24"/>
        </w:rPr>
        <w:t xml:space="preserve"> gaisa aizsardzības, emisiju samazināšanas un emisiju atbilstības izvērtēšanas pasākumu īstenošanai SIA “Madonas Siltums” apsaimniekotajās katlu mājās Madonas novadā, palielinot SIA “Madonas Siltums” pamatkapitālu par </w:t>
      </w:r>
      <w:r w:rsidRPr="00BB63BE">
        <w:rPr>
          <w:rFonts w:ascii="Times New Roman" w:hAnsi="Times New Roman" w:cs="Times New Roman"/>
          <w:sz w:val="24"/>
          <w:szCs w:val="24"/>
        </w:rPr>
        <w:t xml:space="preserve">96 800,00 </w:t>
      </w:r>
      <w:proofErr w:type="spellStart"/>
      <w:r w:rsidRPr="00BB63BE">
        <w:rPr>
          <w:rFonts w:ascii="Times New Roman" w:hAnsi="Times New Roman" w:cs="Times New Roman"/>
          <w:sz w:val="24"/>
          <w:szCs w:val="24"/>
        </w:rPr>
        <w:t>euro</w:t>
      </w:r>
      <w:proofErr w:type="spellEnd"/>
      <w:r w:rsidRPr="00BB63BE">
        <w:rPr>
          <w:rFonts w:ascii="Times New Roman" w:hAnsi="Times New Roman" w:cs="Times New Roman"/>
          <w:sz w:val="24"/>
          <w:szCs w:val="24"/>
        </w:rPr>
        <w:t xml:space="preserve"> (deviņdesmit seši  tūkstoši astoņi simti </w:t>
      </w:r>
      <w:proofErr w:type="spellStart"/>
      <w:r w:rsidRPr="00BB63BE">
        <w:rPr>
          <w:rFonts w:ascii="Times New Roman" w:hAnsi="Times New Roman" w:cs="Times New Roman"/>
          <w:sz w:val="24"/>
          <w:szCs w:val="24"/>
        </w:rPr>
        <w:t>euro</w:t>
      </w:r>
      <w:proofErr w:type="spellEnd"/>
      <w:r w:rsidRPr="00BB63BE">
        <w:rPr>
          <w:rFonts w:ascii="Times New Roman" w:hAnsi="Times New Roman" w:cs="Times New Roman"/>
          <w:sz w:val="24"/>
          <w:szCs w:val="24"/>
        </w:rPr>
        <w:t>)</w:t>
      </w:r>
      <w:r w:rsidRPr="00BB63BE">
        <w:rPr>
          <w:rFonts w:ascii="Times New Roman" w:hAnsi="Times New Roman" w:cs="Times New Roman"/>
          <w:kern w:val="24"/>
          <w:sz w:val="24"/>
          <w:szCs w:val="24"/>
        </w:rPr>
        <w:t xml:space="preserve"> bez jaunu dalībnieku uzņemšanas, pretī saņemot attiecīgu skaitu jaunu SIA “Madonas Siltums” kapitāla daļu.</w:t>
      </w:r>
    </w:p>
    <w:p w14:paraId="2A2CD16E" w14:textId="77777777" w:rsidR="00BB63BE" w:rsidRPr="00BB63BE" w:rsidRDefault="00BB63BE" w:rsidP="009D1E9B">
      <w:pPr>
        <w:widowControl w:val="0"/>
        <w:numPr>
          <w:ilvl w:val="0"/>
          <w:numId w:val="36"/>
        </w:numPr>
        <w:suppressAutoHyphens/>
        <w:spacing w:after="0" w:line="240" w:lineRule="auto"/>
        <w:ind w:left="709" w:hanging="425"/>
        <w:contextualSpacing/>
        <w:jc w:val="both"/>
        <w:rPr>
          <w:rFonts w:ascii="Times New Roman" w:hAnsi="Times New Roman" w:cs="Times New Roman"/>
          <w:kern w:val="24"/>
          <w:sz w:val="24"/>
          <w:szCs w:val="24"/>
        </w:rPr>
      </w:pPr>
      <w:r w:rsidRPr="00BB63BE">
        <w:rPr>
          <w:rFonts w:ascii="Times New Roman" w:hAnsi="Times New Roman" w:cs="Times New Roman"/>
          <w:kern w:val="24"/>
          <w:sz w:val="24"/>
          <w:szCs w:val="24"/>
        </w:rPr>
        <w:t>Uzdot SIA “Madonas Siltums” valdes loceklim veikt Latvijas Republikā spēkā esošajos normatīvajos aktos noteiktās darbības pamatkapitāla palielināšanai un šo izmaiņu reģistrācijai Latvijas Republikas Uzņēmumu reģistrā.</w:t>
      </w:r>
    </w:p>
    <w:p w14:paraId="146B2EA6" w14:textId="77777777" w:rsidR="00BB63BE" w:rsidRPr="00BB63BE" w:rsidRDefault="00BB63BE" w:rsidP="009D1E9B">
      <w:pPr>
        <w:widowControl w:val="0"/>
        <w:numPr>
          <w:ilvl w:val="0"/>
          <w:numId w:val="36"/>
        </w:numPr>
        <w:suppressAutoHyphens/>
        <w:spacing w:after="0" w:line="240" w:lineRule="auto"/>
        <w:ind w:left="709" w:hanging="425"/>
        <w:contextualSpacing/>
        <w:jc w:val="both"/>
        <w:rPr>
          <w:rFonts w:ascii="Times New Roman" w:hAnsi="Times New Roman" w:cs="Times New Roman"/>
          <w:kern w:val="24"/>
          <w:sz w:val="24"/>
          <w:szCs w:val="24"/>
        </w:rPr>
      </w:pPr>
      <w:r w:rsidRPr="00BB63BE">
        <w:rPr>
          <w:rFonts w:ascii="Times New Roman" w:hAnsi="Times New Roman" w:cs="Times New Roman"/>
          <w:kern w:val="24"/>
          <w:sz w:val="24"/>
          <w:szCs w:val="24"/>
        </w:rPr>
        <w:t>Uzdot pašvaldības izpilddirektoram nodrošināt kontroli šī lēmuma izpildei.</w:t>
      </w:r>
    </w:p>
    <w:p w14:paraId="6EE946EE" w14:textId="77777777" w:rsidR="00BB63BE" w:rsidRPr="00BB63BE" w:rsidRDefault="00BB63BE" w:rsidP="009D1E9B">
      <w:pPr>
        <w:widowControl w:val="0"/>
        <w:numPr>
          <w:ilvl w:val="0"/>
          <w:numId w:val="36"/>
        </w:numPr>
        <w:suppressAutoHyphens/>
        <w:spacing w:after="0" w:line="240" w:lineRule="auto"/>
        <w:ind w:left="709" w:hanging="425"/>
        <w:contextualSpacing/>
        <w:jc w:val="both"/>
        <w:rPr>
          <w:rFonts w:ascii="Times New Roman" w:hAnsi="Times New Roman" w:cs="Times New Roman"/>
          <w:kern w:val="24"/>
          <w:sz w:val="24"/>
          <w:szCs w:val="24"/>
        </w:rPr>
      </w:pPr>
      <w:r w:rsidRPr="00BB63BE">
        <w:rPr>
          <w:rFonts w:ascii="Times New Roman" w:hAnsi="Times New Roman" w:cs="Times New Roman"/>
          <w:kern w:val="24"/>
          <w:sz w:val="24"/>
          <w:szCs w:val="24"/>
        </w:rPr>
        <w:t xml:space="preserve">Finansējumu piešķirt no dabas resursu nodokļa </w:t>
      </w:r>
      <w:r w:rsidRPr="00BB63BE">
        <w:rPr>
          <w:rFonts w:ascii="Times New Roman" w:hAnsi="Times New Roman" w:cs="Times New Roman"/>
          <w:sz w:val="24"/>
          <w:szCs w:val="24"/>
        </w:rPr>
        <w:t>atlikuma un piešķirto finansējumu apmaksāt ne vēlāk kā 10 (desmit) darba dienu laikā no lēmuma spēkā stāšanās dienas.</w:t>
      </w:r>
      <w:bookmarkStart w:id="634" w:name="_Hlk136010108"/>
      <w:bookmarkStart w:id="635" w:name="_Hlk136010619"/>
    </w:p>
    <w:bookmarkEnd w:id="634"/>
    <w:bookmarkEnd w:id="635"/>
    <w:p w14:paraId="5CB0DE72" w14:textId="77777777" w:rsidR="00BB63BE" w:rsidRDefault="00BB63BE" w:rsidP="00F36D85">
      <w:pPr>
        <w:keepNext/>
        <w:spacing w:after="0" w:line="240" w:lineRule="auto"/>
        <w:jc w:val="both"/>
        <w:outlineLvl w:val="0"/>
        <w:rPr>
          <w:rFonts w:ascii="Times New Roman" w:hAnsi="Times New Roman" w:cs="Times New Roman"/>
          <w:bCs/>
          <w:sz w:val="24"/>
          <w:szCs w:val="24"/>
        </w:rPr>
      </w:pPr>
    </w:p>
    <w:p w14:paraId="4BC38183" w14:textId="77777777" w:rsidR="00BB63BE" w:rsidRDefault="00BB63BE" w:rsidP="00F36D85">
      <w:pPr>
        <w:keepNext/>
        <w:spacing w:after="0" w:line="240" w:lineRule="auto"/>
        <w:jc w:val="both"/>
        <w:outlineLvl w:val="0"/>
        <w:rPr>
          <w:rFonts w:ascii="Times New Roman" w:eastAsia="Arial Unicode MS" w:hAnsi="Times New Roman" w:cs="Times New Roman"/>
          <w:b/>
          <w:sz w:val="24"/>
          <w:szCs w:val="24"/>
        </w:rPr>
      </w:pPr>
    </w:p>
    <w:bookmarkEnd w:id="633"/>
    <w:p w14:paraId="2A1D1B62" w14:textId="77777777" w:rsidR="00F36D85" w:rsidRDefault="00F36D85" w:rsidP="00F36D85">
      <w:pPr>
        <w:spacing w:after="0" w:line="240" w:lineRule="auto"/>
        <w:ind w:firstLine="709"/>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F36D85">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F36D85">
      <w:pPr>
        <w:spacing w:after="0" w:line="240" w:lineRule="auto"/>
        <w:jc w:val="both"/>
        <w:rPr>
          <w:rFonts w:ascii="Times New Roman" w:eastAsia="Calibri" w:hAnsi="Times New Roman" w:cs="Times New Roman"/>
          <w:i/>
          <w:sz w:val="24"/>
          <w:szCs w:val="24"/>
        </w:rPr>
      </w:pPr>
    </w:p>
    <w:p w14:paraId="366CF1B5" w14:textId="77777777" w:rsidR="00BB63BE" w:rsidRDefault="00BB63BE" w:rsidP="00F36D85">
      <w:pPr>
        <w:spacing w:after="0" w:line="240" w:lineRule="auto"/>
        <w:jc w:val="both"/>
        <w:rPr>
          <w:rFonts w:ascii="Times New Roman" w:eastAsia="Calibri" w:hAnsi="Times New Roman" w:cs="Times New Roman"/>
          <w:i/>
          <w:sz w:val="24"/>
          <w:szCs w:val="24"/>
        </w:rPr>
      </w:pPr>
    </w:p>
    <w:p w14:paraId="395565BB" w14:textId="77777777" w:rsidR="00F36D85" w:rsidRDefault="00F36D85" w:rsidP="00F36D85">
      <w:pPr>
        <w:spacing w:after="0" w:line="240" w:lineRule="auto"/>
        <w:jc w:val="both"/>
        <w:rPr>
          <w:rFonts w:ascii="Times New Roman" w:eastAsia="Calibri" w:hAnsi="Times New Roman" w:cs="Times New Roman"/>
          <w:i/>
          <w:sz w:val="24"/>
          <w:szCs w:val="24"/>
        </w:rPr>
      </w:pPr>
    </w:p>
    <w:p w14:paraId="1614E6BB" w14:textId="77777777" w:rsidR="00BB63BE" w:rsidRPr="00BB63BE" w:rsidRDefault="00BB63BE" w:rsidP="00BB63BE">
      <w:pPr>
        <w:spacing w:after="0" w:line="240" w:lineRule="auto"/>
        <w:jc w:val="both"/>
        <w:rPr>
          <w:rFonts w:ascii="Times New Roman" w:hAnsi="Times New Roman" w:cs="Times New Roman"/>
          <w:i/>
          <w:iCs/>
          <w:sz w:val="24"/>
          <w:szCs w:val="24"/>
        </w:rPr>
      </w:pPr>
      <w:r w:rsidRPr="00BB63BE">
        <w:rPr>
          <w:rFonts w:ascii="Times New Roman" w:hAnsi="Times New Roman" w:cs="Times New Roman"/>
          <w:i/>
          <w:iCs/>
          <w:sz w:val="24"/>
          <w:szCs w:val="24"/>
        </w:rPr>
        <w:t>Arāja 26564138</w:t>
      </w:r>
    </w:p>
    <w:p w14:paraId="3AE44B75" w14:textId="77777777" w:rsidR="00BB63BE" w:rsidRPr="00BB63BE" w:rsidRDefault="00BB63BE" w:rsidP="00BB63BE">
      <w:pPr>
        <w:spacing w:after="0" w:line="240" w:lineRule="auto"/>
        <w:jc w:val="both"/>
        <w:rPr>
          <w:rFonts w:ascii="Times New Roman" w:hAnsi="Times New Roman" w:cs="Times New Roman"/>
          <w:i/>
          <w:iCs/>
          <w:sz w:val="24"/>
          <w:szCs w:val="24"/>
        </w:rPr>
      </w:pPr>
      <w:r w:rsidRPr="00BB63BE">
        <w:rPr>
          <w:rFonts w:ascii="Times New Roman" w:hAnsi="Times New Roman" w:cs="Times New Roman"/>
          <w:i/>
          <w:iCs/>
          <w:sz w:val="24"/>
          <w:szCs w:val="24"/>
        </w:rPr>
        <w:t>Lauva 26199545</w:t>
      </w:r>
    </w:p>
    <w:p w14:paraId="03B38B6C" w14:textId="020BB46A" w:rsidR="00853BB5" w:rsidRPr="001832D6" w:rsidRDefault="00853BB5" w:rsidP="00BB63BE">
      <w:pPr>
        <w:spacing w:after="0" w:line="240" w:lineRule="auto"/>
        <w:jc w:val="both"/>
        <w:rPr>
          <w:rFonts w:ascii="Times New Roman" w:hAnsi="Times New Roman" w:cs="Times New Roman"/>
          <w:sz w:val="24"/>
          <w:szCs w:val="24"/>
        </w:rPr>
      </w:pPr>
    </w:p>
    <w:sectPr w:rsidR="00853BB5" w:rsidRPr="001832D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D46E2" w14:textId="77777777" w:rsidR="00FF7B37" w:rsidRPr="00CA050C" w:rsidRDefault="00FF7B37">
      <w:pPr>
        <w:spacing w:after="0" w:line="240" w:lineRule="auto"/>
      </w:pPr>
      <w:r w:rsidRPr="00CA050C">
        <w:separator/>
      </w:r>
    </w:p>
  </w:endnote>
  <w:endnote w:type="continuationSeparator" w:id="0">
    <w:p w14:paraId="4264DFD2" w14:textId="77777777" w:rsidR="00FF7B37" w:rsidRPr="00CA050C" w:rsidRDefault="00FF7B37">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6" w:name="_Hlk202447562"/>
    <w:r w:rsidRPr="00CA050C">
      <w:rPr>
        <w:sz w:val="20"/>
        <w:szCs w:val="20"/>
      </w:rPr>
      <w:t>DOKUMENTS PARAKSTĪTS AR DROŠU ELEKTRONISKO PARAKSTU UN SATUR LAIKA ZĪMOGU</w:t>
    </w:r>
  </w:p>
  <w:bookmarkEnd w:id="636"/>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E31E1" w14:textId="77777777" w:rsidR="00FF7B37" w:rsidRPr="00CA050C" w:rsidRDefault="00FF7B37">
      <w:pPr>
        <w:spacing w:after="0" w:line="240" w:lineRule="auto"/>
      </w:pPr>
      <w:r w:rsidRPr="00CA050C">
        <w:separator/>
      </w:r>
    </w:p>
  </w:footnote>
  <w:footnote w:type="continuationSeparator" w:id="0">
    <w:p w14:paraId="4BCD998A" w14:textId="77777777" w:rsidR="00FF7B37" w:rsidRPr="00CA050C" w:rsidRDefault="00FF7B37">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1FA145A"/>
    <w:multiLevelType w:val="hybridMultilevel"/>
    <w:tmpl w:val="082A72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46F58CD"/>
    <w:multiLevelType w:val="multilevel"/>
    <w:tmpl w:val="FF90D90E"/>
    <w:lvl w:ilvl="0">
      <w:start w:val="1"/>
      <w:numFmt w:val="decimal"/>
      <w:lvlText w:val="%1)"/>
      <w:lvlJc w:val="left"/>
      <w:pPr>
        <w:tabs>
          <w:tab w:val="num" w:pos="720"/>
        </w:tabs>
        <w:ind w:left="720" w:hanging="360"/>
      </w:pPr>
      <w:rPr>
        <w:rFonts w:ascii="Times New Roman" w:eastAsia="SimSu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071E3642"/>
    <w:multiLevelType w:val="multilevel"/>
    <w:tmpl w:val="81C4AB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CB533A1"/>
    <w:multiLevelType w:val="multilevel"/>
    <w:tmpl w:val="E0DE2B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0E9E7539"/>
    <w:multiLevelType w:val="multilevel"/>
    <w:tmpl w:val="66ECC7DE"/>
    <w:lvl w:ilvl="0">
      <w:start w:val="1"/>
      <w:numFmt w:val="decimal"/>
      <w:lvlText w:val="%1."/>
      <w:lvlJc w:val="left"/>
      <w:pPr>
        <w:ind w:left="720" w:hanging="360"/>
      </w:pPr>
      <w:rPr>
        <w:rFonts w:eastAsiaTheme="majorEastAsia"/>
        <w:b w:val="0"/>
        <w:bCs/>
        <w:i w:val="0"/>
        <w:iCs w:val="0"/>
      </w:rPr>
    </w:lvl>
    <w:lvl w:ilvl="1">
      <w:start w:val="1"/>
      <w:numFmt w:val="decimal"/>
      <w:isLgl/>
      <w:lvlText w:val="%1.%2."/>
      <w:lvlJc w:val="left"/>
      <w:pPr>
        <w:ind w:left="1080" w:hanging="360"/>
      </w:pPr>
      <w:rPr>
        <w:i w:val="0"/>
        <w:color w:val="000000"/>
      </w:rPr>
    </w:lvl>
    <w:lvl w:ilvl="2">
      <w:start w:val="1"/>
      <w:numFmt w:val="decimal"/>
      <w:isLgl/>
      <w:lvlText w:val="%1.%2.%3."/>
      <w:lvlJc w:val="left"/>
      <w:pPr>
        <w:ind w:left="1800" w:hanging="720"/>
      </w:pPr>
      <w:rPr>
        <w:i w:val="0"/>
        <w:color w:val="000000"/>
      </w:rPr>
    </w:lvl>
    <w:lvl w:ilvl="3">
      <w:start w:val="1"/>
      <w:numFmt w:val="decimal"/>
      <w:isLgl/>
      <w:lvlText w:val="%1.%2.%3.%4."/>
      <w:lvlJc w:val="left"/>
      <w:pPr>
        <w:ind w:left="2160" w:hanging="720"/>
      </w:pPr>
      <w:rPr>
        <w:i w:val="0"/>
        <w:color w:val="000000"/>
      </w:rPr>
    </w:lvl>
    <w:lvl w:ilvl="4">
      <w:start w:val="1"/>
      <w:numFmt w:val="decimal"/>
      <w:isLgl/>
      <w:lvlText w:val="%1.%2.%3.%4.%5."/>
      <w:lvlJc w:val="left"/>
      <w:pPr>
        <w:ind w:left="2880" w:hanging="1080"/>
      </w:pPr>
      <w:rPr>
        <w:i w:val="0"/>
        <w:color w:val="000000"/>
      </w:rPr>
    </w:lvl>
    <w:lvl w:ilvl="5">
      <w:start w:val="1"/>
      <w:numFmt w:val="decimal"/>
      <w:isLgl/>
      <w:lvlText w:val="%1.%2.%3.%4.%5.%6."/>
      <w:lvlJc w:val="left"/>
      <w:pPr>
        <w:ind w:left="3240" w:hanging="1080"/>
      </w:pPr>
      <w:rPr>
        <w:i w:val="0"/>
        <w:color w:val="000000"/>
      </w:rPr>
    </w:lvl>
    <w:lvl w:ilvl="6">
      <w:start w:val="1"/>
      <w:numFmt w:val="decimal"/>
      <w:isLgl/>
      <w:lvlText w:val="%1.%2.%3.%4.%5.%6.%7."/>
      <w:lvlJc w:val="left"/>
      <w:pPr>
        <w:ind w:left="3960" w:hanging="1440"/>
      </w:pPr>
      <w:rPr>
        <w:i w:val="0"/>
        <w:color w:val="000000"/>
      </w:rPr>
    </w:lvl>
    <w:lvl w:ilvl="7">
      <w:start w:val="1"/>
      <w:numFmt w:val="decimal"/>
      <w:isLgl/>
      <w:lvlText w:val="%1.%2.%3.%4.%5.%6.%7.%8."/>
      <w:lvlJc w:val="left"/>
      <w:pPr>
        <w:ind w:left="4320" w:hanging="1440"/>
      </w:pPr>
      <w:rPr>
        <w:i w:val="0"/>
        <w:color w:val="000000"/>
      </w:rPr>
    </w:lvl>
    <w:lvl w:ilvl="8">
      <w:start w:val="1"/>
      <w:numFmt w:val="decimal"/>
      <w:isLgl/>
      <w:lvlText w:val="%1.%2.%3.%4.%5.%6.%7.%8.%9."/>
      <w:lvlJc w:val="left"/>
      <w:pPr>
        <w:ind w:left="5040" w:hanging="1800"/>
      </w:pPr>
      <w:rPr>
        <w:i w:val="0"/>
        <w:color w:val="000000"/>
      </w:rPr>
    </w:lvl>
  </w:abstractNum>
  <w:abstractNum w:abstractNumId="8"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9" w15:restartNumberingAfterBreak="0">
    <w:nsid w:val="111201FC"/>
    <w:multiLevelType w:val="multilevel"/>
    <w:tmpl w:val="CB32C272"/>
    <w:lvl w:ilvl="0">
      <w:start w:val="1"/>
      <w:numFmt w:val="decimal"/>
      <w:lvlText w:val="%1."/>
      <w:lvlJc w:val="left"/>
      <w:pPr>
        <w:ind w:left="720" w:hanging="360"/>
      </w:pPr>
    </w:lvl>
    <w:lvl w:ilvl="1">
      <w:start w:val="1"/>
      <w:numFmt w:val="decimal"/>
      <w:isLgl/>
      <w:lvlText w:val="%1.%2."/>
      <w:lvlJc w:val="left"/>
      <w:pPr>
        <w:ind w:left="720" w:hanging="360"/>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0" w15:restartNumberingAfterBreak="0">
    <w:nsid w:val="12464A38"/>
    <w:multiLevelType w:val="hybridMultilevel"/>
    <w:tmpl w:val="A5FE92BA"/>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15"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2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2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49481658"/>
    <w:multiLevelType w:val="hybridMultilevel"/>
    <w:tmpl w:val="0586376E"/>
    <w:lvl w:ilvl="0" w:tplc="870A25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14628A7"/>
    <w:multiLevelType w:val="hybridMultilevel"/>
    <w:tmpl w:val="7AB610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7"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8"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35"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99C5457"/>
    <w:multiLevelType w:val="hybridMultilevel"/>
    <w:tmpl w:val="9D16FCB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F3B790C"/>
    <w:multiLevelType w:val="multilevel"/>
    <w:tmpl w:val="075A4A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32064D5"/>
    <w:multiLevelType w:val="hybridMultilevel"/>
    <w:tmpl w:val="1B6414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43"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22"/>
  </w:num>
  <w:num w:numId="2" w16cid:durableId="932400529">
    <w:abstractNumId w:val="38"/>
  </w:num>
  <w:num w:numId="3" w16cid:durableId="2083138748">
    <w:abstractNumId w:val="17"/>
  </w:num>
  <w:num w:numId="4" w16cid:durableId="996147541">
    <w:abstractNumId w:val="8"/>
  </w:num>
  <w:num w:numId="5" w16cid:durableId="1805736607">
    <w:abstractNumId w:val="20"/>
  </w:num>
  <w:num w:numId="6" w16cid:durableId="1226793417">
    <w:abstractNumId w:val="39"/>
  </w:num>
  <w:num w:numId="7" w16cid:durableId="1692535787">
    <w:abstractNumId w:val="23"/>
  </w:num>
  <w:num w:numId="8" w16cid:durableId="1990552348">
    <w:abstractNumId w:val="2"/>
  </w:num>
  <w:num w:numId="9" w16cid:durableId="1754625784">
    <w:abstractNumId w:val="13"/>
  </w:num>
  <w:num w:numId="10" w16cid:durableId="1271888874">
    <w:abstractNumId w:val="33"/>
  </w:num>
  <w:num w:numId="11" w16cid:durableId="2081898415">
    <w:abstractNumId w:val="31"/>
  </w:num>
  <w:num w:numId="12" w16cid:durableId="1790589041">
    <w:abstractNumId w:val="14"/>
  </w:num>
  <w:num w:numId="13" w16cid:durableId="1538350145">
    <w:abstractNumId w:val="35"/>
  </w:num>
  <w:num w:numId="14" w16cid:durableId="2114980443">
    <w:abstractNumId w:val="43"/>
  </w:num>
  <w:num w:numId="15" w16cid:durableId="42754625">
    <w:abstractNumId w:val="12"/>
  </w:num>
  <w:num w:numId="16" w16cid:durableId="294726932">
    <w:abstractNumId w:val="21"/>
  </w:num>
  <w:num w:numId="17" w16cid:durableId="303124574">
    <w:abstractNumId w:val="42"/>
  </w:num>
  <w:num w:numId="18" w16cid:durableId="1348486147">
    <w:abstractNumId w:val="0"/>
  </w:num>
  <w:num w:numId="19" w16cid:durableId="294339626">
    <w:abstractNumId w:val="34"/>
  </w:num>
  <w:num w:numId="20" w16cid:durableId="6502517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28"/>
  </w:num>
  <w:num w:numId="22" w16cid:durableId="1801802105">
    <w:abstractNumId w:val="4"/>
  </w:num>
  <w:num w:numId="23" w16cid:durableId="1265190531">
    <w:abstractNumId w:val="27"/>
  </w:num>
  <w:num w:numId="24" w16cid:durableId="1212499270">
    <w:abstractNumId w:val="11"/>
  </w:num>
  <w:num w:numId="25" w16cid:durableId="6596926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9"/>
  </w:num>
  <w:num w:numId="27" w16cid:durableId="388962884">
    <w:abstractNumId w:val="30"/>
  </w:num>
  <w:num w:numId="28" w16cid:durableId="7355184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9"/>
  </w:num>
  <w:num w:numId="30" w16cid:durableId="1557662973">
    <w:abstractNumId w:val="26"/>
  </w:num>
  <w:num w:numId="31" w16cid:durableId="1995642915">
    <w:abstractNumId w:val="18"/>
  </w:num>
  <w:num w:numId="32" w16cid:durableId="363019753">
    <w:abstractNumId w:val="44"/>
  </w:num>
  <w:num w:numId="33" w16cid:durableId="1186165992">
    <w:abstractNumId w:val="32"/>
  </w:num>
  <w:num w:numId="34" w16cid:durableId="458183809">
    <w:abstractNumId w:val="9"/>
  </w:num>
  <w:num w:numId="35" w16cid:durableId="1253975387">
    <w:abstractNumId w:val="5"/>
  </w:num>
  <w:num w:numId="36" w16cid:durableId="1897275340">
    <w:abstractNumId w:val="10"/>
  </w:num>
  <w:num w:numId="37" w16cid:durableId="21429926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9276762">
    <w:abstractNumId w:val="6"/>
  </w:num>
  <w:num w:numId="39" w16cid:durableId="1568102314">
    <w:abstractNumId w:val="36"/>
  </w:num>
  <w:num w:numId="40" w16cid:durableId="136804360">
    <w:abstractNumId w:val="37"/>
  </w:num>
  <w:num w:numId="41" w16cid:durableId="1941906899">
    <w:abstractNumId w:val="3"/>
  </w:num>
  <w:num w:numId="42" w16cid:durableId="1084229918">
    <w:abstractNumId w:val="1"/>
  </w:num>
  <w:num w:numId="43" w16cid:durableId="1646203399">
    <w:abstractNumId w:val="24"/>
  </w:num>
  <w:num w:numId="44" w16cid:durableId="642854173">
    <w:abstractNumId w:val="40"/>
  </w:num>
  <w:num w:numId="45" w16cid:durableId="1703748688">
    <w:abstractNumId w:val="25"/>
  </w:num>
  <w:num w:numId="46" w16cid:durableId="102499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0730268">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2CCB"/>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E6F"/>
    <w:rsid w:val="00167FAA"/>
    <w:rsid w:val="00170333"/>
    <w:rsid w:val="00171B9C"/>
    <w:rsid w:val="0017222D"/>
    <w:rsid w:val="001734AD"/>
    <w:rsid w:val="00174F5F"/>
    <w:rsid w:val="001759EB"/>
    <w:rsid w:val="00176724"/>
    <w:rsid w:val="00176CD1"/>
    <w:rsid w:val="00180312"/>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561"/>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1B20"/>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6C"/>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1E9B"/>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CE5"/>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17B6"/>
    <w:rsid w:val="00BB2061"/>
    <w:rsid w:val="00BB308A"/>
    <w:rsid w:val="00BB34F9"/>
    <w:rsid w:val="00BB36AE"/>
    <w:rsid w:val="00BB63BE"/>
    <w:rsid w:val="00BB7072"/>
    <w:rsid w:val="00BB764A"/>
    <w:rsid w:val="00BB7B2E"/>
    <w:rsid w:val="00BC076F"/>
    <w:rsid w:val="00BC10B7"/>
    <w:rsid w:val="00BC1CD0"/>
    <w:rsid w:val="00BC20D7"/>
    <w:rsid w:val="00BC2A4F"/>
    <w:rsid w:val="00BC2F66"/>
    <w:rsid w:val="00BC5AB6"/>
    <w:rsid w:val="00BC631E"/>
    <w:rsid w:val="00BC7092"/>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C0E39"/>
    <w:rsid w:val="00CC189F"/>
    <w:rsid w:val="00CC22DC"/>
    <w:rsid w:val="00CC2900"/>
    <w:rsid w:val="00CC2ACF"/>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177B5"/>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5E70"/>
    <w:rsid w:val="00DB6B03"/>
    <w:rsid w:val="00DB71A8"/>
    <w:rsid w:val="00DB7B41"/>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429"/>
    <w:rsid w:val="00FD658B"/>
    <w:rsid w:val="00FD6A05"/>
    <w:rsid w:val="00FE0116"/>
    <w:rsid w:val="00FE126B"/>
    <w:rsid w:val="00FE162E"/>
    <w:rsid w:val="00FE2652"/>
    <w:rsid w:val="00FE2796"/>
    <w:rsid w:val="00FE447E"/>
    <w:rsid w:val="00FE53E1"/>
    <w:rsid w:val="00FE5635"/>
    <w:rsid w:val="00FE6045"/>
    <w:rsid w:val="00FE617B"/>
    <w:rsid w:val="00FE632D"/>
    <w:rsid w:val="00FF183D"/>
    <w:rsid w:val="00FF25C2"/>
    <w:rsid w:val="00FF3E74"/>
    <w:rsid w:val="00FF53A0"/>
    <w:rsid w:val="00FF592B"/>
    <w:rsid w:val="00FF6508"/>
    <w:rsid w:val="00FF7445"/>
    <w:rsid w:val="00FF7562"/>
    <w:rsid w:val="00FF7B37"/>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2828</TotalTime>
  <Pages>2</Pages>
  <Words>4057</Words>
  <Characters>2314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1076</cp:revision>
  <dcterms:created xsi:type="dcterms:W3CDTF">2024-09-06T08:06:00Z</dcterms:created>
  <dcterms:modified xsi:type="dcterms:W3CDTF">2026-08-28T07:49:00Z</dcterms:modified>
</cp:coreProperties>
</file>